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C83" w:rsidRDefault="00373C83" w:rsidP="00587633">
      <w:pPr>
        <w:rPr>
          <w:rFonts w:ascii="メイリオ" w:eastAsia="メイリオ" w:hAnsi="メイリオ"/>
          <w:b/>
          <w:i/>
          <w:sz w:val="24"/>
          <w:szCs w:val="24"/>
        </w:rPr>
      </w:pPr>
      <w:r w:rsidRPr="00373C83">
        <w:rPr>
          <w:rFonts w:ascii="メイリオ" w:eastAsia="メイリオ" w:hAnsi="メイリオ" w:hint="eastAsia"/>
          <w:b/>
          <w:i/>
          <w:sz w:val="24"/>
          <w:szCs w:val="24"/>
        </w:rPr>
        <w:t>美容液でもない乳液でもない...</w:t>
      </w:r>
      <w:r>
        <w:rPr>
          <w:rFonts w:ascii="メイリオ" w:eastAsia="メイリオ" w:hAnsi="メイリオ" w:hint="eastAsia"/>
          <w:b/>
          <w:i/>
          <w:sz w:val="24"/>
          <w:szCs w:val="24"/>
        </w:rPr>
        <w:t>新感覚のセラム乳液</w:t>
      </w:r>
      <w:r w:rsidR="00587633" w:rsidRPr="00587633">
        <w:rPr>
          <w:rFonts w:ascii="メイリオ" w:eastAsia="メイリオ" w:hAnsi="メイリオ" w:hint="eastAsia"/>
          <w:b/>
          <w:i/>
          <w:sz w:val="24"/>
          <w:szCs w:val="24"/>
        </w:rPr>
        <w:t>が11月</w:t>
      </w:r>
      <w:r w:rsidR="00D04C47">
        <w:rPr>
          <w:rFonts w:ascii="メイリオ" w:eastAsia="メイリオ" w:hAnsi="メイリオ" w:hint="eastAsia"/>
          <w:b/>
          <w:i/>
          <w:sz w:val="24"/>
          <w:szCs w:val="24"/>
        </w:rPr>
        <w:t>15</w:t>
      </w:r>
      <w:r w:rsidR="00587633" w:rsidRPr="00587633">
        <w:rPr>
          <w:rFonts w:ascii="メイリオ" w:eastAsia="メイリオ" w:hAnsi="メイリオ" w:hint="eastAsia"/>
          <w:b/>
          <w:i/>
          <w:sz w:val="24"/>
          <w:szCs w:val="24"/>
        </w:rPr>
        <w:t>日新発売！</w:t>
      </w:r>
    </w:p>
    <w:p w:rsidR="00587633" w:rsidRPr="00587633" w:rsidRDefault="00373C83" w:rsidP="00587633">
      <w:pPr>
        <w:rPr>
          <w:rFonts w:ascii="メイリオ" w:eastAsia="メイリオ" w:hAnsi="メイリオ"/>
          <w:i/>
          <w:sz w:val="24"/>
          <w:szCs w:val="24"/>
        </w:rPr>
      </w:pPr>
      <w:r w:rsidRPr="00587633">
        <w:rPr>
          <w:rFonts w:ascii="メイリオ" w:eastAsia="メイリオ" w:hAnsi="メイリオ"/>
          <w:i/>
          <w:sz w:val="24"/>
          <w:szCs w:val="24"/>
        </w:rPr>
        <w:t xml:space="preserve"> </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ZERO株式会社 (本社：東京都台東区上野5-15-16、代表取締役：小熊 宗幸)は、スキンケアコスメブランド「REISE（ライゼ）」を、2017年11月</w:t>
      </w:r>
      <w:r w:rsidR="00D04C47">
        <w:rPr>
          <w:rFonts w:ascii="メイリオ" w:eastAsia="メイリオ" w:hAnsi="メイリオ" w:hint="eastAsia"/>
          <w:i/>
          <w:sz w:val="24"/>
          <w:szCs w:val="24"/>
        </w:rPr>
        <w:t>15</w:t>
      </w:r>
      <w:r w:rsidRPr="00587633">
        <w:rPr>
          <w:rFonts w:ascii="メイリオ" w:eastAsia="メイリオ" w:hAnsi="メイリオ" w:hint="eastAsia"/>
          <w:i/>
          <w:sz w:val="24"/>
          <w:szCs w:val="24"/>
        </w:rPr>
        <w:t>日から販売開始いたします。</w:t>
      </w:r>
    </w:p>
    <w:p w:rsidR="00587633" w:rsidRPr="00587633" w:rsidRDefault="00587633" w:rsidP="00587633">
      <w:pPr>
        <w:rPr>
          <w:rFonts w:ascii="メイリオ" w:eastAsia="メイリオ" w:hAnsi="メイリオ"/>
          <w:i/>
          <w:sz w:val="24"/>
          <w:szCs w:val="24"/>
        </w:rPr>
      </w:pP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▼REISEオンラインショップ　　http://reise-skin.com/product/</w:t>
      </w:r>
    </w:p>
    <w:p w:rsid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▼REISE楽天市場店　　https://www.rakuten.ne.jp/gold/reise-skin/</w:t>
      </w:r>
    </w:p>
    <w:p w:rsidR="00587633" w:rsidRPr="00587633" w:rsidRDefault="00587633" w:rsidP="00587633">
      <w:pPr>
        <w:rPr>
          <w:rFonts w:ascii="メイリオ" w:eastAsia="メイリオ" w:hAnsi="メイリオ"/>
          <w:i/>
          <w:sz w:val="24"/>
          <w:szCs w:val="24"/>
        </w:rPr>
      </w:pPr>
    </w:p>
    <w:p w:rsidR="00587633" w:rsidRDefault="00DA2F0A" w:rsidP="00587633">
      <w:pPr>
        <w:rPr>
          <w:rFonts w:ascii="メイリオ" w:eastAsia="メイリオ" w:hAnsi="メイリオ"/>
          <w:i/>
          <w:sz w:val="24"/>
          <w:szCs w:val="24"/>
        </w:rPr>
      </w:pPr>
      <w:r>
        <w:rPr>
          <w:rFonts w:ascii="メイリオ" w:eastAsia="メイリオ" w:hAnsi="メイリオ"/>
          <w:i/>
          <w:noProof/>
          <w:sz w:val="24"/>
          <w:szCs w:val="24"/>
        </w:rPr>
        <w:drawing>
          <wp:inline distT="0" distB="0" distL="0" distR="0">
            <wp:extent cx="5143500" cy="34194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02.jpg"/>
                    <pic:cNvPicPr/>
                  </pic:nvPicPr>
                  <pic:blipFill>
                    <a:blip r:embed="rId4">
                      <a:extLst>
                        <a:ext uri="{28A0092B-C50C-407E-A947-70E740481C1C}">
                          <a14:useLocalDpi xmlns:a14="http://schemas.microsoft.com/office/drawing/2010/main" val="0"/>
                        </a:ext>
                      </a:extLst>
                    </a:blip>
                    <a:stretch>
                      <a:fillRect/>
                    </a:stretch>
                  </pic:blipFill>
                  <pic:spPr>
                    <a:xfrm>
                      <a:off x="0" y="0"/>
                      <a:ext cx="5143500" cy="3419475"/>
                    </a:xfrm>
                    <a:prstGeom prst="rect">
                      <a:avLst/>
                    </a:prstGeom>
                  </pic:spPr>
                </pic:pic>
              </a:graphicData>
            </a:graphic>
          </wp:inline>
        </w:drawing>
      </w:r>
    </w:p>
    <w:p w:rsidR="00587633" w:rsidRPr="00587633" w:rsidRDefault="00587633" w:rsidP="00587633">
      <w:pPr>
        <w:rPr>
          <w:rFonts w:ascii="メイリオ" w:eastAsia="メイリオ" w:hAnsi="メイリオ"/>
          <w:i/>
          <w:sz w:val="24"/>
          <w:szCs w:val="24"/>
        </w:rPr>
      </w:pPr>
    </w:p>
    <w:p w:rsidR="00587633" w:rsidRPr="00587633" w:rsidRDefault="00587633" w:rsidP="00587633">
      <w:pPr>
        <w:rPr>
          <w:rFonts w:ascii="メイリオ" w:eastAsia="メイリオ" w:hAnsi="メイリオ"/>
          <w:b/>
          <w:i/>
          <w:sz w:val="24"/>
          <w:szCs w:val="24"/>
        </w:rPr>
      </w:pPr>
      <w:r w:rsidRPr="00587633">
        <w:rPr>
          <w:rFonts w:ascii="メイリオ" w:eastAsia="メイリオ" w:hAnsi="メイリオ" w:hint="eastAsia"/>
          <w:b/>
          <w:i/>
          <w:sz w:val="24"/>
          <w:szCs w:val="24"/>
        </w:rPr>
        <w:t>■REISE開発の背景</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REISEセラム乳液は、肌へのストレスとなる成分を徹底的に取り除き、肌が求めている美容成分を厳選して配合しています。そのため美容成分がまっすぐ浸透し、美肌へ導きます。</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さらに、「与えるスキンケア」ではなく、肌本来の機能を引き出すことこそ正しい在り方と信じ、「育てるスキンケア」の開発を行ってきました。</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lastRenderedPageBreak/>
        <w:t>そこで、出会ったのが「卵殻膜」と「3種のセラミド」の組み合わせ。</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お互いの役割を最大限に引き出す配合バランスを考え、試行錯誤を重ね、たどり着いた一つの答えです。</w:t>
      </w:r>
    </w:p>
    <w:p w:rsidR="00587633" w:rsidRDefault="00587633" w:rsidP="00587633">
      <w:pPr>
        <w:rPr>
          <w:rFonts w:ascii="メイリオ" w:eastAsia="メイリオ" w:hAnsi="メイリオ"/>
          <w:i/>
          <w:sz w:val="24"/>
          <w:szCs w:val="24"/>
        </w:rPr>
      </w:pPr>
    </w:p>
    <w:p w:rsidR="00587633" w:rsidRPr="00587633" w:rsidRDefault="00DA2F0A" w:rsidP="00587633">
      <w:pPr>
        <w:rPr>
          <w:rFonts w:ascii="メイリオ" w:eastAsia="メイリオ" w:hAnsi="メイリオ"/>
          <w:i/>
          <w:sz w:val="24"/>
          <w:szCs w:val="24"/>
        </w:rPr>
      </w:pPr>
      <w:r>
        <w:rPr>
          <w:rFonts w:ascii="メイリオ" w:eastAsia="メイリオ" w:hAnsi="メイリオ" w:hint="eastAsia"/>
          <w:i/>
          <w:noProof/>
          <w:sz w:val="24"/>
          <w:szCs w:val="24"/>
        </w:rPr>
        <w:drawing>
          <wp:inline distT="0" distB="0" distL="0" distR="0">
            <wp:extent cx="5143500" cy="34194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01.jpg"/>
                    <pic:cNvPicPr/>
                  </pic:nvPicPr>
                  <pic:blipFill>
                    <a:blip r:embed="rId5">
                      <a:extLst>
                        <a:ext uri="{28A0092B-C50C-407E-A947-70E740481C1C}">
                          <a14:useLocalDpi xmlns:a14="http://schemas.microsoft.com/office/drawing/2010/main" val="0"/>
                        </a:ext>
                      </a:extLst>
                    </a:blip>
                    <a:stretch>
                      <a:fillRect/>
                    </a:stretch>
                  </pic:blipFill>
                  <pic:spPr>
                    <a:xfrm>
                      <a:off x="0" y="0"/>
                      <a:ext cx="5143500" cy="3419475"/>
                    </a:xfrm>
                    <a:prstGeom prst="rect">
                      <a:avLst/>
                    </a:prstGeom>
                  </pic:spPr>
                </pic:pic>
              </a:graphicData>
            </a:graphic>
          </wp:inline>
        </w:drawing>
      </w:r>
    </w:p>
    <w:p w:rsidR="00587633" w:rsidRPr="00587633" w:rsidRDefault="00587633" w:rsidP="00587633">
      <w:pPr>
        <w:rPr>
          <w:rFonts w:ascii="メイリオ" w:eastAsia="メイリオ" w:hAnsi="メイリオ"/>
          <w:i/>
          <w:sz w:val="24"/>
          <w:szCs w:val="24"/>
        </w:rPr>
      </w:pPr>
    </w:p>
    <w:p w:rsidR="00587633" w:rsidRPr="00587633" w:rsidRDefault="00587633" w:rsidP="00587633">
      <w:pPr>
        <w:rPr>
          <w:rFonts w:ascii="メイリオ" w:eastAsia="メイリオ" w:hAnsi="メイリオ"/>
          <w:b/>
          <w:i/>
          <w:sz w:val="24"/>
          <w:szCs w:val="24"/>
        </w:rPr>
      </w:pPr>
      <w:r w:rsidRPr="00587633">
        <w:rPr>
          <w:rFonts w:ascii="メイリオ" w:eastAsia="メイリオ" w:hAnsi="メイリオ" w:hint="eastAsia"/>
          <w:b/>
          <w:i/>
          <w:sz w:val="24"/>
          <w:szCs w:val="24"/>
        </w:rPr>
        <w:t>■REISEの特長</w:t>
      </w:r>
    </w:p>
    <w:p w:rsidR="00587633" w:rsidRPr="00587633" w:rsidRDefault="00587633" w:rsidP="00587633">
      <w:pPr>
        <w:rPr>
          <w:rFonts w:ascii="メイリオ" w:eastAsia="メイリオ" w:hAnsi="メイリオ"/>
          <w:b/>
          <w:i/>
          <w:sz w:val="24"/>
          <w:szCs w:val="24"/>
        </w:rPr>
      </w:pPr>
      <w:r w:rsidRPr="00587633">
        <w:rPr>
          <w:rFonts w:ascii="メイリオ" w:eastAsia="メイリオ" w:hAnsi="メイリオ" w:hint="eastAsia"/>
          <w:b/>
          <w:i/>
          <w:sz w:val="24"/>
          <w:szCs w:val="24"/>
        </w:rPr>
        <w:t>１．</w:t>
      </w:r>
      <w:r w:rsidRPr="00587633">
        <w:rPr>
          <w:rFonts w:ascii="メイリオ" w:eastAsia="メイリオ" w:hAnsi="メイリオ" w:hint="eastAsia"/>
          <w:b/>
          <w:i/>
          <w:sz w:val="24"/>
          <w:szCs w:val="24"/>
        </w:rPr>
        <w:tab/>
        <w:t>高濃度加水分解卵殻膜</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細胞分裂に影響を与える貴重な成分。肌本来の再生力と美肌成分の生成力を育み、ふっくら潤い肌へと導きます。</w:t>
      </w:r>
    </w:p>
    <w:p w:rsidR="00587633" w:rsidRDefault="00E97485" w:rsidP="00587633">
      <w:pPr>
        <w:rPr>
          <w:rFonts w:ascii="メイリオ" w:eastAsia="メイリオ" w:hAnsi="メイリオ"/>
          <w:i/>
          <w:sz w:val="24"/>
          <w:szCs w:val="24"/>
        </w:rPr>
      </w:pPr>
      <w:r>
        <w:rPr>
          <w:rFonts w:ascii="メイリオ" w:eastAsia="メイリオ" w:hAnsi="メイリオ"/>
          <w:i/>
          <w:noProof/>
          <w:sz w:val="24"/>
          <w:szCs w:val="24"/>
        </w:rPr>
        <w:lastRenderedPageBreak/>
        <w:drawing>
          <wp:inline distT="0" distB="0" distL="0" distR="0">
            <wp:extent cx="5143500" cy="34194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06.jpg"/>
                    <pic:cNvPicPr/>
                  </pic:nvPicPr>
                  <pic:blipFill>
                    <a:blip r:embed="rId6">
                      <a:extLst>
                        <a:ext uri="{28A0092B-C50C-407E-A947-70E740481C1C}">
                          <a14:useLocalDpi xmlns:a14="http://schemas.microsoft.com/office/drawing/2010/main" val="0"/>
                        </a:ext>
                      </a:extLst>
                    </a:blip>
                    <a:stretch>
                      <a:fillRect/>
                    </a:stretch>
                  </pic:blipFill>
                  <pic:spPr>
                    <a:xfrm>
                      <a:off x="0" y="0"/>
                      <a:ext cx="5143500" cy="3419475"/>
                    </a:xfrm>
                    <a:prstGeom prst="rect">
                      <a:avLst/>
                    </a:prstGeom>
                  </pic:spPr>
                </pic:pic>
              </a:graphicData>
            </a:graphic>
          </wp:inline>
        </w:drawing>
      </w:r>
    </w:p>
    <w:p w:rsidR="00E97485" w:rsidRPr="00587633" w:rsidRDefault="00E97485" w:rsidP="00587633">
      <w:pPr>
        <w:rPr>
          <w:rFonts w:ascii="メイリオ" w:eastAsia="メイリオ" w:hAnsi="メイリオ"/>
          <w:i/>
          <w:sz w:val="24"/>
          <w:szCs w:val="24"/>
        </w:rPr>
      </w:pPr>
    </w:p>
    <w:p w:rsidR="00587633" w:rsidRPr="00587633" w:rsidRDefault="00587633" w:rsidP="00587633">
      <w:pPr>
        <w:rPr>
          <w:rFonts w:ascii="メイリオ" w:eastAsia="メイリオ" w:hAnsi="メイリオ"/>
          <w:b/>
          <w:i/>
          <w:sz w:val="24"/>
          <w:szCs w:val="24"/>
        </w:rPr>
      </w:pPr>
      <w:r w:rsidRPr="00587633">
        <w:rPr>
          <w:rFonts w:ascii="メイリオ" w:eastAsia="メイリオ" w:hAnsi="メイリオ" w:hint="eastAsia"/>
          <w:b/>
          <w:i/>
          <w:sz w:val="24"/>
          <w:szCs w:val="24"/>
        </w:rPr>
        <w:t>２．</w:t>
      </w:r>
      <w:r w:rsidRPr="00587633">
        <w:rPr>
          <w:rFonts w:ascii="メイリオ" w:eastAsia="メイリオ" w:hAnsi="メイリオ" w:hint="eastAsia"/>
          <w:b/>
          <w:i/>
          <w:sz w:val="24"/>
          <w:szCs w:val="24"/>
        </w:rPr>
        <w:tab/>
        <w:t>３種のセラミド高配合</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肌のバリア機能の要となる細胞間脂質という組織の40％以上を占めるセラミドは、外部刺激から肌を守り、肌内部の水分蒸発を防いでバリア機能と保水力をアップさせます。乾燥しない素肌を育てると同時に、水分と油分のバランスを整え卵殻膜の肌再生機能を引き出すことで美肌に導きます。</w:t>
      </w:r>
    </w:p>
    <w:p w:rsidR="00587633" w:rsidRPr="00587633" w:rsidRDefault="00587633" w:rsidP="00587633">
      <w:pPr>
        <w:rPr>
          <w:rFonts w:ascii="メイリオ" w:eastAsia="メイリオ" w:hAnsi="メイリオ"/>
          <w:i/>
          <w:sz w:val="24"/>
          <w:szCs w:val="24"/>
        </w:rPr>
      </w:pPr>
    </w:p>
    <w:p w:rsidR="00587633" w:rsidRPr="00587633" w:rsidRDefault="00587633" w:rsidP="00587633">
      <w:pPr>
        <w:rPr>
          <w:rFonts w:ascii="メイリオ" w:eastAsia="メイリオ" w:hAnsi="メイリオ"/>
          <w:b/>
          <w:i/>
          <w:sz w:val="24"/>
          <w:szCs w:val="24"/>
        </w:rPr>
      </w:pPr>
      <w:r w:rsidRPr="00587633">
        <w:rPr>
          <w:rFonts w:ascii="メイリオ" w:eastAsia="メイリオ" w:hAnsi="メイリオ" w:hint="eastAsia"/>
          <w:b/>
          <w:i/>
          <w:sz w:val="24"/>
          <w:szCs w:val="24"/>
        </w:rPr>
        <w:t>３．</w:t>
      </w:r>
      <w:r w:rsidRPr="00587633">
        <w:rPr>
          <w:rFonts w:ascii="メイリオ" w:eastAsia="メイリオ" w:hAnsi="メイリオ" w:hint="eastAsia"/>
          <w:b/>
          <w:i/>
          <w:sz w:val="24"/>
          <w:szCs w:val="24"/>
        </w:rPr>
        <w:tab/>
        <w:t>７種類の天然食動物エキス</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厳選された天然植動物エキスが、角質のバリア機能を高め、水分の補給や炎症の抑制までサポート。肌の内側・外側へアプローチし、肌本来の力を蘇らせてくれます。</w:t>
      </w:r>
    </w:p>
    <w:p w:rsidR="00587633" w:rsidRPr="00587633" w:rsidRDefault="00587633" w:rsidP="00587633">
      <w:pPr>
        <w:rPr>
          <w:rFonts w:ascii="メイリオ" w:eastAsia="メイリオ" w:hAnsi="メイリオ"/>
          <w:i/>
          <w:sz w:val="24"/>
          <w:szCs w:val="24"/>
        </w:rPr>
      </w:pPr>
    </w:p>
    <w:p w:rsidR="00587633" w:rsidRPr="00587633" w:rsidRDefault="00587633" w:rsidP="00587633">
      <w:pPr>
        <w:rPr>
          <w:rFonts w:ascii="メイリオ" w:eastAsia="メイリオ" w:hAnsi="メイリオ"/>
          <w:b/>
          <w:i/>
          <w:sz w:val="24"/>
          <w:szCs w:val="24"/>
        </w:rPr>
      </w:pPr>
      <w:r w:rsidRPr="00587633">
        <w:rPr>
          <w:rFonts w:ascii="メイリオ" w:eastAsia="メイリオ" w:hAnsi="メイリオ" w:hint="eastAsia"/>
          <w:b/>
          <w:i/>
          <w:sz w:val="24"/>
          <w:szCs w:val="24"/>
        </w:rPr>
        <w:t>４．</w:t>
      </w:r>
      <w:r w:rsidRPr="00587633">
        <w:rPr>
          <w:rFonts w:ascii="メイリオ" w:eastAsia="メイリオ" w:hAnsi="メイリオ" w:hint="eastAsia"/>
          <w:b/>
          <w:i/>
          <w:sz w:val="24"/>
          <w:szCs w:val="24"/>
        </w:rPr>
        <w:tab/>
        <w:t>継新製法「崩壊性ゲル構造」</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クリームのベタつき感を解消し、セラムの「みずみずしさ・弾力」と乳液の「なめらかさ・浸透性」を最大限に実現すべく、取り入れた新製法が「崩壊性ゲル構造」。崩壊性ゲル構造は塗布時に崩れ</w:t>
      </w:r>
      <w:r w:rsidRPr="00587633">
        <w:rPr>
          <w:rFonts w:ascii="メイリオ" w:eastAsia="メイリオ" w:hAnsi="メイリオ" w:hint="eastAsia"/>
          <w:i/>
          <w:sz w:val="24"/>
          <w:szCs w:val="24"/>
        </w:rPr>
        <w:lastRenderedPageBreak/>
        <w:t>る乳剤の内部に抱え込んでいるオイルが放出され、肌の上でなめらかに広がり、ミルクのようにじっくり馴染んでいきます。</w:t>
      </w:r>
    </w:p>
    <w:p w:rsidR="00587633" w:rsidRDefault="00587633" w:rsidP="00587633">
      <w:pPr>
        <w:rPr>
          <w:rFonts w:ascii="メイリオ" w:eastAsia="メイリオ" w:hAnsi="メイリオ"/>
          <w:i/>
          <w:sz w:val="24"/>
          <w:szCs w:val="24"/>
        </w:rPr>
      </w:pPr>
    </w:p>
    <w:p w:rsidR="00902733" w:rsidRPr="00587633" w:rsidRDefault="00834CA3" w:rsidP="00587633">
      <w:pPr>
        <w:rPr>
          <w:rFonts w:ascii="メイリオ" w:eastAsia="メイリオ" w:hAnsi="メイリオ"/>
          <w:i/>
          <w:sz w:val="24"/>
          <w:szCs w:val="24"/>
        </w:rPr>
      </w:pPr>
      <w:r>
        <w:rPr>
          <w:rFonts w:ascii="メイリオ" w:eastAsia="メイリオ" w:hAnsi="メイリオ" w:hint="eastAsia"/>
          <w:i/>
          <w:noProof/>
          <w:sz w:val="24"/>
          <w:szCs w:val="24"/>
        </w:rPr>
        <w:drawing>
          <wp:inline distT="0" distB="0" distL="0" distR="0">
            <wp:extent cx="5143500" cy="34194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04.jpg"/>
                    <pic:cNvPicPr/>
                  </pic:nvPicPr>
                  <pic:blipFill>
                    <a:blip r:embed="rId7">
                      <a:extLst>
                        <a:ext uri="{28A0092B-C50C-407E-A947-70E740481C1C}">
                          <a14:useLocalDpi xmlns:a14="http://schemas.microsoft.com/office/drawing/2010/main" val="0"/>
                        </a:ext>
                      </a:extLst>
                    </a:blip>
                    <a:stretch>
                      <a:fillRect/>
                    </a:stretch>
                  </pic:blipFill>
                  <pic:spPr>
                    <a:xfrm>
                      <a:off x="0" y="0"/>
                      <a:ext cx="5143500" cy="3419475"/>
                    </a:xfrm>
                    <a:prstGeom prst="rect">
                      <a:avLst/>
                    </a:prstGeom>
                  </pic:spPr>
                </pic:pic>
              </a:graphicData>
            </a:graphic>
          </wp:inline>
        </w:drawing>
      </w:r>
    </w:p>
    <w:p w:rsidR="00587633" w:rsidRPr="00587633" w:rsidRDefault="00587633" w:rsidP="00587633">
      <w:pPr>
        <w:rPr>
          <w:rFonts w:ascii="メイリオ" w:eastAsia="メイリオ" w:hAnsi="メイリオ"/>
          <w:i/>
          <w:sz w:val="24"/>
          <w:szCs w:val="24"/>
        </w:rPr>
      </w:pPr>
    </w:p>
    <w:p w:rsidR="00587633" w:rsidRPr="00587633" w:rsidRDefault="00587633" w:rsidP="00587633">
      <w:pPr>
        <w:rPr>
          <w:rFonts w:ascii="メイリオ" w:eastAsia="メイリオ" w:hAnsi="メイリオ"/>
          <w:b/>
          <w:i/>
          <w:sz w:val="24"/>
          <w:szCs w:val="24"/>
        </w:rPr>
      </w:pPr>
      <w:r w:rsidRPr="00587633">
        <w:rPr>
          <w:rFonts w:ascii="メイリオ" w:eastAsia="メイリオ" w:hAnsi="メイリオ" w:hint="eastAsia"/>
          <w:b/>
          <w:i/>
          <w:sz w:val="24"/>
          <w:szCs w:val="24"/>
        </w:rPr>
        <w:t>■REISEの概要</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 xml:space="preserve">名称　　</w:t>
      </w:r>
      <w:r w:rsidRPr="00587633">
        <w:rPr>
          <w:rFonts w:ascii="メイリオ" w:eastAsia="メイリオ" w:hAnsi="メイリオ" w:hint="eastAsia"/>
          <w:i/>
          <w:sz w:val="24"/>
          <w:szCs w:val="24"/>
        </w:rPr>
        <w:tab/>
        <w:t>： REISE ESSENCE SERUM MILK</w:t>
      </w:r>
      <w:r w:rsidR="00DA2F0A">
        <w:rPr>
          <w:rFonts w:ascii="メイリオ" w:eastAsia="メイリオ" w:hAnsi="メイリオ" w:hint="eastAsia"/>
          <w:i/>
          <w:sz w:val="24"/>
          <w:szCs w:val="24"/>
        </w:rPr>
        <w:t xml:space="preserve"> </w:t>
      </w:r>
      <w:r w:rsidRPr="00587633">
        <w:rPr>
          <w:rFonts w:ascii="メイリオ" w:eastAsia="メイリオ" w:hAnsi="メイリオ" w:hint="eastAsia"/>
          <w:i/>
          <w:sz w:val="24"/>
          <w:szCs w:val="24"/>
        </w:rPr>
        <w:t>/</w:t>
      </w:r>
      <w:r w:rsidR="00DA2F0A">
        <w:rPr>
          <w:rFonts w:ascii="メイリオ" w:eastAsia="メイリオ" w:hAnsi="メイリオ"/>
          <w:i/>
          <w:sz w:val="24"/>
          <w:szCs w:val="24"/>
        </w:rPr>
        <w:t xml:space="preserve"> </w:t>
      </w:r>
      <w:r w:rsidRPr="00587633">
        <w:rPr>
          <w:rFonts w:ascii="メイリオ" w:eastAsia="メイリオ" w:hAnsi="メイリオ" w:hint="eastAsia"/>
          <w:i/>
          <w:sz w:val="24"/>
          <w:szCs w:val="24"/>
        </w:rPr>
        <w:t>ライゼ エッセンス セラム乳液</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発売開始日</w:t>
      </w:r>
      <w:r w:rsidRPr="00587633">
        <w:rPr>
          <w:rFonts w:ascii="メイリオ" w:eastAsia="メイリオ" w:hAnsi="メイリオ" w:hint="eastAsia"/>
          <w:i/>
          <w:sz w:val="24"/>
          <w:szCs w:val="24"/>
        </w:rPr>
        <w:tab/>
        <w:t>： 2017年11月</w:t>
      </w:r>
      <w:r w:rsidR="00D04C47">
        <w:rPr>
          <w:rFonts w:ascii="メイリオ" w:eastAsia="メイリオ" w:hAnsi="メイリオ" w:hint="eastAsia"/>
          <w:i/>
          <w:sz w:val="24"/>
          <w:szCs w:val="24"/>
        </w:rPr>
        <w:t>15</w:t>
      </w:r>
      <w:r w:rsidRPr="00587633">
        <w:rPr>
          <w:rFonts w:ascii="メイリオ" w:eastAsia="メイリオ" w:hAnsi="メイリオ" w:hint="eastAsia"/>
          <w:i/>
          <w:sz w:val="24"/>
          <w:szCs w:val="24"/>
        </w:rPr>
        <w:t>日</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 xml:space="preserve">販売料金　</w:t>
      </w:r>
      <w:r w:rsidRPr="00587633">
        <w:rPr>
          <w:rFonts w:ascii="メイリオ" w:eastAsia="メイリオ" w:hAnsi="メイリオ" w:hint="eastAsia"/>
          <w:i/>
          <w:sz w:val="24"/>
          <w:szCs w:val="24"/>
        </w:rPr>
        <w:tab/>
        <w:t>： 5,200円(税別)</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容量</w:t>
      </w:r>
      <w:r w:rsidRPr="00587633">
        <w:rPr>
          <w:rFonts w:ascii="メイリオ" w:eastAsia="メイリオ" w:hAnsi="メイリオ" w:hint="eastAsia"/>
          <w:i/>
          <w:sz w:val="24"/>
          <w:szCs w:val="24"/>
        </w:rPr>
        <w:tab/>
        <w:t>： 80g（ご使用目安：2～2.5ヶ月分）</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▼REISEオンラインショップ　　http://reise-skin.com/product/</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▼REISE楽天市場店　　https://www.rakuten.ne.jp/gold/reise-skin/</w:t>
      </w:r>
    </w:p>
    <w:p w:rsidR="00587633" w:rsidRDefault="00587633" w:rsidP="00587633">
      <w:pPr>
        <w:rPr>
          <w:rFonts w:ascii="メイリオ" w:eastAsia="メイリオ" w:hAnsi="メイリオ"/>
          <w:i/>
          <w:sz w:val="24"/>
          <w:szCs w:val="24"/>
        </w:rPr>
      </w:pPr>
    </w:p>
    <w:p w:rsidR="000E02D1" w:rsidRPr="00587633" w:rsidRDefault="000E02D1" w:rsidP="00587633">
      <w:pPr>
        <w:rPr>
          <w:rFonts w:ascii="メイリオ" w:eastAsia="メイリオ" w:hAnsi="メイリオ"/>
          <w:i/>
          <w:sz w:val="24"/>
          <w:szCs w:val="24"/>
        </w:rPr>
      </w:pPr>
      <w:r>
        <w:rPr>
          <w:rFonts w:ascii="メイリオ" w:eastAsia="メイリオ" w:hAnsi="メイリオ" w:hint="eastAsia"/>
          <w:i/>
          <w:noProof/>
          <w:sz w:val="24"/>
          <w:szCs w:val="24"/>
        </w:rPr>
        <w:lastRenderedPageBreak/>
        <w:drawing>
          <wp:inline distT="0" distB="0" distL="0" distR="0">
            <wp:extent cx="5143500" cy="34194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03.jpg"/>
                    <pic:cNvPicPr/>
                  </pic:nvPicPr>
                  <pic:blipFill>
                    <a:blip r:embed="rId8">
                      <a:extLst>
                        <a:ext uri="{28A0092B-C50C-407E-A947-70E740481C1C}">
                          <a14:useLocalDpi xmlns:a14="http://schemas.microsoft.com/office/drawing/2010/main" val="0"/>
                        </a:ext>
                      </a:extLst>
                    </a:blip>
                    <a:stretch>
                      <a:fillRect/>
                    </a:stretch>
                  </pic:blipFill>
                  <pic:spPr>
                    <a:xfrm>
                      <a:off x="0" y="0"/>
                      <a:ext cx="5143500" cy="3419475"/>
                    </a:xfrm>
                    <a:prstGeom prst="rect">
                      <a:avLst/>
                    </a:prstGeom>
                  </pic:spPr>
                </pic:pic>
              </a:graphicData>
            </a:graphic>
          </wp:inline>
        </w:drawing>
      </w:r>
    </w:p>
    <w:p w:rsidR="00587633" w:rsidRPr="00587633" w:rsidRDefault="00587633" w:rsidP="00587633">
      <w:pPr>
        <w:rPr>
          <w:rFonts w:ascii="メイリオ" w:eastAsia="メイリオ" w:hAnsi="メイリオ"/>
          <w:i/>
          <w:sz w:val="24"/>
          <w:szCs w:val="24"/>
        </w:rPr>
      </w:pPr>
    </w:p>
    <w:p w:rsidR="00587633" w:rsidRPr="00587633" w:rsidRDefault="00587633" w:rsidP="00587633">
      <w:pPr>
        <w:rPr>
          <w:rFonts w:ascii="メイリオ" w:eastAsia="メイリオ" w:hAnsi="メイリオ"/>
          <w:b/>
          <w:i/>
          <w:sz w:val="24"/>
          <w:szCs w:val="24"/>
        </w:rPr>
      </w:pPr>
      <w:r w:rsidRPr="00587633">
        <w:rPr>
          <w:rFonts w:ascii="メイリオ" w:eastAsia="メイリオ" w:hAnsi="メイリオ" w:hint="eastAsia"/>
          <w:b/>
          <w:i/>
          <w:sz w:val="24"/>
          <w:szCs w:val="24"/>
        </w:rPr>
        <w:t>■会社概要</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 xml:space="preserve">商号　　</w:t>
      </w:r>
      <w:r w:rsidRPr="00587633">
        <w:rPr>
          <w:rFonts w:ascii="メイリオ" w:eastAsia="メイリオ" w:hAnsi="メイリオ" w:hint="eastAsia"/>
          <w:i/>
          <w:sz w:val="24"/>
          <w:szCs w:val="24"/>
        </w:rPr>
        <w:tab/>
        <w:t>： ZERO株式会社</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 xml:space="preserve">代表者　</w:t>
      </w:r>
      <w:r w:rsidRPr="00587633">
        <w:rPr>
          <w:rFonts w:ascii="メイリオ" w:eastAsia="メイリオ" w:hAnsi="メイリオ" w:hint="eastAsia"/>
          <w:i/>
          <w:sz w:val="24"/>
          <w:szCs w:val="24"/>
        </w:rPr>
        <w:tab/>
        <w:t>： 代表取締役　小熊 宗幸</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 xml:space="preserve">所在地　</w:t>
      </w:r>
      <w:r w:rsidRPr="00587633">
        <w:rPr>
          <w:rFonts w:ascii="メイリオ" w:eastAsia="メイリオ" w:hAnsi="メイリオ" w:hint="eastAsia"/>
          <w:i/>
          <w:sz w:val="24"/>
          <w:szCs w:val="24"/>
        </w:rPr>
        <w:tab/>
        <w:t>： 〒110-0005　東京都台東区上野5-15-16</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 xml:space="preserve">設立　　</w:t>
      </w:r>
      <w:r w:rsidRPr="00587633">
        <w:rPr>
          <w:rFonts w:ascii="メイリオ" w:eastAsia="メイリオ" w:hAnsi="メイリオ" w:hint="eastAsia"/>
          <w:i/>
          <w:sz w:val="24"/>
          <w:szCs w:val="24"/>
        </w:rPr>
        <w:tab/>
        <w:t>： 2009年3月24日</w:t>
      </w:r>
    </w:p>
    <w:p w:rsidR="00587633" w:rsidRPr="00587633" w:rsidRDefault="00587633" w:rsidP="00587633">
      <w:pPr>
        <w:rPr>
          <w:rFonts w:ascii="メイリオ" w:eastAsia="メイリオ" w:hAnsi="メイリオ"/>
          <w:i/>
          <w:sz w:val="24"/>
          <w:szCs w:val="24"/>
        </w:rPr>
      </w:pPr>
      <w:bookmarkStart w:id="0" w:name="_GoBack"/>
      <w:bookmarkEnd w:id="0"/>
    </w:p>
    <w:p w:rsidR="00587633" w:rsidRPr="00587633" w:rsidRDefault="00587633" w:rsidP="00587633">
      <w:pPr>
        <w:rPr>
          <w:rFonts w:ascii="メイリオ" w:eastAsia="メイリオ" w:hAnsi="メイリオ"/>
          <w:b/>
          <w:i/>
          <w:sz w:val="24"/>
          <w:szCs w:val="24"/>
        </w:rPr>
      </w:pPr>
      <w:r w:rsidRPr="00587633">
        <w:rPr>
          <w:rFonts w:ascii="メイリオ" w:eastAsia="メイリオ" w:hAnsi="メイリオ" w:hint="eastAsia"/>
          <w:b/>
          <w:i/>
          <w:sz w:val="24"/>
          <w:szCs w:val="24"/>
        </w:rPr>
        <w:t>■本件に関するお問い合わせ先</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企業名：ZERO株式会社</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担当者名：高橋　那津代</w:t>
      </w:r>
    </w:p>
    <w:p w:rsidR="00587633"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TEL：03-5846-6522</w:t>
      </w:r>
    </w:p>
    <w:p w:rsidR="00D05A69" w:rsidRPr="00587633" w:rsidRDefault="00587633" w:rsidP="00587633">
      <w:pPr>
        <w:rPr>
          <w:rFonts w:ascii="メイリオ" w:eastAsia="メイリオ" w:hAnsi="メイリオ"/>
          <w:i/>
          <w:sz w:val="24"/>
          <w:szCs w:val="24"/>
        </w:rPr>
      </w:pPr>
      <w:r w:rsidRPr="00587633">
        <w:rPr>
          <w:rFonts w:ascii="メイリオ" w:eastAsia="メイリオ" w:hAnsi="メイリオ" w:hint="eastAsia"/>
          <w:i/>
          <w:sz w:val="24"/>
          <w:szCs w:val="24"/>
        </w:rPr>
        <w:t>Email：info@reise-skin.com</w:t>
      </w:r>
    </w:p>
    <w:sectPr w:rsidR="00D05A69" w:rsidRPr="00587633" w:rsidSect="00DA2F0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33"/>
    <w:rsid w:val="000E02D1"/>
    <w:rsid w:val="001F0BEB"/>
    <w:rsid w:val="00373C83"/>
    <w:rsid w:val="00587633"/>
    <w:rsid w:val="005D0974"/>
    <w:rsid w:val="00671609"/>
    <w:rsid w:val="00834CA3"/>
    <w:rsid w:val="00902733"/>
    <w:rsid w:val="00D04C47"/>
    <w:rsid w:val="00DA2F0A"/>
    <w:rsid w:val="00DB18C2"/>
    <w:rsid w:val="00E97485"/>
    <w:rsid w:val="00FD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52E460-8B4C-472A-96C4-18C25401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633"/>
    <w:rPr>
      <w:color w:val="0563C1" w:themeColor="hyperlink"/>
      <w:u w:val="single"/>
    </w:rPr>
  </w:style>
  <w:style w:type="paragraph" w:styleId="a4">
    <w:name w:val="Balloon Text"/>
    <w:basedOn w:val="a"/>
    <w:link w:val="a5"/>
    <w:uiPriority w:val="99"/>
    <w:semiHidden/>
    <w:unhideWhenUsed/>
    <w:rsid w:val="006716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16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fmca</dc:creator>
  <cp:keywords/>
  <dc:description/>
  <cp:lastModifiedBy>M.Oguma</cp:lastModifiedBy>
  <cp:revision>5</cp:revision>
  <cp:lastPrinted>2017-11-08T07:20:00Z</cp:lastPrinted>
  <dcterms:created xsi:type="dcterms:W3CDTF">2017-11-15T01:50:00Z</dcterms:created>
  <dcterms:modified xsi:type="dcterms:W3CDTF">2017-11-15T02:49:00Z</dcterms:modified>
</cp:coreProperties>
</file>